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00" w:rsidRDefault="005B5400" w:rsidP="005B5400">
      <w:pPr>
        <w:pStyle w:val="a6"/>
        <w:jc w:val="center"/>
        <w:rPr>
          <w:rFonts w:ascii="Times New Roman" w:hAnsi="Times New Roman"/>
          <w:b/>
        </w:rPr>
      </w:pP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РОССИЙСКАЯ ФЕДЕРАЦИЯ</w:t>
      </w: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ИРКУТСКАЯ ОБЛАСТЬ</w:t>
      </w: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КИРЕНСКИЙ РАЙОН</w:t>
      </w: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МАКАРОВСКОЕ МУНИЦИПАЛЬНОЕ ОБРАЗОВАНИЕ</w:t>
      </w: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ДУМА  МАКАРОВСКОГО МУНИЦИПАЛЬНОГО  ОБРАЗОВАНИЯ</w:t>
      </w:r>
    </w:p>
    <w:p w:rsidR="005B5400" w:rsidRPr="003F01D2" w:rsidRDefault="005B5400" w:rsidP="005B5400">
      <w:pPr>
        <w:pStyle w:val="a6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ПЯТОГО </w:t>
      </w:r>
      <w:r w:rsidRPr="003F01D2">
        <w:rPr>
          <w:rFonts w:ascii="Times New Roman" w:hAnsi="Times New Roman"/>
          <w:b/>
          <w:bCs/>
          <w:sz w:val="24"/>
        </w:rPr>
        <w:t>СОЗЫВА</w:t>
      </w:r>
    </w:p>
    <w:p w:rsidR="005B5400" w:rsidRDefault="005B5400" w:rsidP="005B5400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5B5400" w:rsidRDefault="005B5400" w:rsidP="005B5400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 </w:t>
      </w:r>
      <w:r w:rsidR="00AE0560">
        <w:rPr>
          <w:rFonts w:ascii="Times New Roman" w:hAnsi="Times New Roman" w:cs="Times New Roman"/>
          <w:b w:val="0"/>
          <w:sz w:val="24"/>
          <w:szCs w:val="24"/>
        </w:rPr>
        <w:t>14 ноября 2022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</w:t>
      </w:r>
      <w:r w:rsidR="00AE0560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AE0560">
        <w:rPr>
          <w:rFonts w:ascii="Times New Roman" w:hAnsi="Times New Roman" w:cs="Times New Roman"/>
          <w:b w:val="0"/>
          <w:sz w:val="24"/>
          <w:szCs w:val="24"/>
        </w:rPr>
        <w:t>18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с. Макарово</w:t>
      </w:r>
    </w:p>
    <w:p w:rsidR="005B5400" w:rsidRDefault="005B5400" w:rsidP="005B5400"/>
    <w:p w:rsidR="005B5400" w:rsidRDefault="005B5400" w:rsidP="005B5400">
      <w:pPr>
        <w:autoSpaceDE w:val="0"/>
        <w:autoSpaceDN w:val="0"/>
        <w:adjustRightInd w:val="0"/>
        <w:rPr>
          <w:b/>
          <w:bCs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5400">
        <w:rPr>
          <w:rFonts w:ascii="Times New Roman" w:hAnsi="Times New Roman"/>
          <w:b/>
          <w:sz w:val="24"/>
          <w:szCs w:val="24"/>
        </w:rPr>
        <w:t>«Об утверждении Положения об оплате труда муницип</w:t>
      </w:r>
      <w:r>
        <w:rPr>
          <w:rFonts w:ascii="Times New Roman" w:hAnsi="Times New Roman"/>
          <w:b/>
          <w:sz w:val="24"/>
          <w:szCs w:val="24"/>
        </w:rPr>
        <w:t>альных служащих в Макаровском муниципальном образовании</w:t>
      </w:r>
      <w:r w:rsidRPr="005B5400">
        <w:rPr>
          <w:rFonts w:ascii="Times New Roman" w:hAnsi="Times New Roman"/>
          <w:b/>
          <w:sz w:val="24"/>
          <w:szCs w:val="24"/>
        </w:rPr>
        <w:t xml:space="preserve">»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400">
        <w:rPr>
          <w:rFonts w:ascii="Times New Roman" w:hAnsi="Times New Roman"/>
          <w:sz w:val="24"/>
          <w:szCs w:val="24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. № </w:t>
      </w:r>
      <w:proofErr w:type="gramStart"/>
      <w:r w:rsidRPr="005B5400">
        <w:rPr>
          <w:rFonts w:ascii="Times New Roman" w:hAnsi="Times New Roman"/>
          <w:sz w:val="24"/>
          <w:szCs w:val="24"/>
        </w:rPr>
        <w:t xml:space="preserve">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 </w:t>
      </w:r>
      <w:r>
        <w:rPr>
          <w:rFonts w:ascii="Times New Roman" w:hAnsi="Times New Roman"/>
          <w:sz w:val="24"/>
          <w:szCs w:val="24"/>
        </w:rPr>
        <w:t>«</w:t>
      </w:r>
      <w:r w:rsidRPr="005B5400">
        <w:rPr>
          <w:rFonts w:ascii="Times New Roman" w:hAnsi="Times New Roman"/>
          <w:sz w:val="24"/>
          <w:szCs w:val="24"/>
        </w:rPr>
        <w:t>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гражданским служащим Иркутской области",  Уставом Макаровского муниципального образования,  </w:t>
      </w:r>
      <w:r w:rsidRPr="005B5400">
        <w:rPr>
          <w:rFonts w:ascii="Times New Roman" w:hAnsi="Times New Roman"/>
          <w:iCs/>
          <w:color w:val="000000"/>
          <w:sz w:val="24"/>
          <w:szCs w:val="24"/>
        </w:rPr>
        <w:t>Дума Макаровского сельского поселения решила: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1. Утвердить Положение об оплате труда  муниципальных служащих в Макаровском муниципальном образовании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 xml:space="preserve">2. Решение Думы Макаровского муниципального образования № 84 от 06.11.2020 г. </w:t>
      </w:r>
      <w:r w:rsidRPr="005B5400">
        <w:rPr>
          <w:rFonts w:ascii="Times New Roman" w:hAnsi="Times New Roman"/>
          <w:sz w:val="24"/>
          <w:szCs w:val="24"/>
        </w:rPr>
        <w:t>«Об утверждении Положения об оплате труда муниципальных служащих в Макаровском МО»  признать утратившим силу</w:t>
      </w:r>
      <w:r>
        <w:rPr>
          <w:rFonts w:ascii="Times New Roman" w:hAnsi="Times New Roman"/>
          <w:sz w:val="24"/>
          <w:szCs w:val="24"/>
        </w:rPr>
        <w:t>.</w:t>
      </w:r>
    </w:p>
    <w:p w:rsidR="005B5400" w:rsidRPr="0056656B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6656B">
        <w:rPr>
          <w:rFonts w:ascii="Times New Roman" w:hAnsi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sz w:val="24"/>
          <w:szCs w:val="24"/>
        </w:rPr>
        <w:t xml:space="preserve"> решение </w:t>
      </w:r>
      <w:r w:rsidRPr="0056656B">
        <w:rPr>
          <w:rFonts w:ascii="Times New Roman" w:hAnsi="Times New Roman"/>
          <w:sz w:val="24"/>
          <w:szCs w:val="24"/>
        </w:rPr>
        <w:t>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56656B">
          <w:rPr>
            <w:rStyle w:val="a7"/>
            <w:rFonts w:ascii="Times New Roman" w:hAnsi="Times New Roman"/>
            <w:sz w:val="24"/>
            <w:szCs w:val="24"/>
          </w:rPr>
          <w:t>http://kirenskrn.irkobl.ru</w:t>
        </w:r>
      </w:hyperlink>
      <w:r w:rsidRPr="0056656B"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«Интернет».</w:t>
      </w:r>
    </w:p>
    <w:p w:rsidR="005B5400" w:rsidRPr="0056656B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6656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56656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656B">
        <w:rPr>
          <w:rFonts w:ascii="Times New Roman" w:hAnsi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</w:rPr>
        <w:t xml:space="preserve"> решения </w:t>
      </w:r>
      <w:r w:rsidRPr="0056656B">
        <w:rPr>
          <w:rFonts w:ascii="Times New Roman" w:hAnsi="Times New Roman"/>
          <w:sz w:val="24"/>
          <w:szCs w:val="24"/>
        </w:rPr>
        <w:t>оставляю за собой.</w:t>
      </w:r>
    </w:p>
    <w:p w:rsidR="005B5400" w:rsidRPr="0056656B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Default="005B5400" w:rsidP="005B5400"/>
    <w:p w:rsidR="005B5400" w:rsidRDefault="005B5400" w:rsidP="005B5400"/>
    <w:p w:rsidR="005B5400" w:rsidRDefault="005B5400" w:rsidP="005B5400"/>
    <w:p w:rsidR="005B5400" w:rsidRPr="0056656B" w:rsidRDefault="005B5400" w:rsidP="005B5400">
      <w:pPr>
        <w:pStyle w:val="a6"/>
        <w:rPr>
          <w:rFonts w:ascii="Times New Roman" w:hAnsi="Times New Roman"/>
          <w:sz w:val="24"/>
          <w:szCs w:val="24"/>
        </w:rPr>
      </w:pPr>
      <w:r w:rsidRPr="0056656B">
        <w:rPr>
          <w:rFonts w:ascii="Times New Roman" w:hAnsi="Times New Roman"/>
          <w:sz w:val="24"/>
          <w:szCs w:val="24"/>
        </w:rPr>
        <w:t>Председатель Думы,</w:t>
      </w:r>
    </w:p>
    <w:p w:rsidR="005B5400" w:rsidRPr="00EC7A8F" w:rsidRDefault="005B5400" w:rsidP="005B5400">
      <w:pPr>
        <w:jc w:val="both"/>
      </w:pPr>
      <w:r w:rsidRPr="0056656B">
        <w:t>Глава Макаровского</w:t>
      </w:r>
      <w:r>
        <w:t xml:space="preserve"> муниципального образования   ________________ </w:t>
      </w:r>
      <w:r w:rsidRPr="0056656B">
        <w:t>О.В.Ярыгина</w:t>
      </w:r>
    </w:p>
    <w:p w:rsidR="005B5400" w:rsidRDefault="005B5400" w:rsidP="005B54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УТВЕРЖДЕНО</w:t>
      </w:r>
    </w:p>
    <w:p w:rsid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решением Думы Макаровского 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от «</w:t>
      </w:r>
      <w:r w:rsidR="00AE0560">
        <w:rPr>
          <w:rFonts w:ascii="Times New Roman" w:hAnsi="Times New Roman"/>
          <w:sz w:val="24"/>
          <w:szCs w:val="24"/>
        </w:rPr>
        <w:t>14</w:t>
      </w:r>
      <w:r w:rsidRPr="005B5400">
        <w:rPr>
          <w:rFonts w:ascii="Times New Roman" w:hAnsi="Times New Roman"/>
          <w:sz w:val="24"/>
          <w:szCs w:val="24"/>
        </w:rPr>
        <w:t>»</w:t>
      </w:r>
      <w:r w:rsidR="00AE0560">
        <w:rPr>
          <w:rFonts w:ascii="Times New Roman" w:hAnsi="Times New Roman"/>
          <w:sz w:val="24"/>
          <w:szCs w:val="24"/>
        </w:rPr>
        <w:t xml:space="preserve">ноября </w:t>
      </w:r>
      <w:r w:rsidRPr="005B5400">
        <w:rPr>
          <w:rFonts w:ascii="Times New Roman" w:hAnsi="Times New Roman"/>
          <w:sz w:val="24"/>
          <w:szCs w:val="24"/>
        </w:rPr>
        <w:t>20</w:t>
      </w:r>
      <w:r w:rsidR="00AE0560">
        <w:rPr>
          <w:rFonts w:ascii="Times New Roman" w:hAnsi="Times New Roman"/>
          <w:sz w:val="24"/>
          <w:szCs w:val="24"/>
        </w:rPr>
        <w:t>22</w:t>
      </w:r>
      <w:r w:rsidRPr="005B5400">
        <w:rPr>
          <w:rFonts w:ascii="Times New Roman" w:hAnsi="Times New Roman"/>
          <w:sz w:val="24"/>
          <w:szCs w:val="24"/>
        </w:rPr>
        <w:t xml:space="preserve"> г. № </w:t>
      </w:r>
      <w:r w:rsidR="00AE0560">
        <w:rPr>
          <w:rFonts w:ascii="Times New Roman" w:hAnsi="Times New Roman"/>
          <w:sz w:val="24"/>
          <w:szCs w:val="24"/>
        </w:rPr>
        <w:t>18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bookmarkStart w:id="0" w:name="Par24"/>
      <w:bookmarkEnd w:id="0"/>
      <w:r w:rsidRPr="005B5400">
        <w:rPr>
          <w:rFonts w:ascii="Times New Roman" w:hAnsi="Times New Roman"/>
          <w:b/>
          <w:sz w:val="24"/>
          <w:szCs w:val="24"/>
        </w:rPr>
        <w:t>ПОЛОЖЕНИЕ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5B5400">
        <w:rPr>
          <w:rFonts w:ascii="Times New Roman" w:hAnsi="Times New Roman"/>
          <w:b/>
          <w:sz w:val="24"/>
          <w:szCs w:val="24"/>
        </w:rPr>
        <w:t>ОБ ОПЛАТЕ ТРУДА МУНИЦИПАЛЬНЫХ СЛУЖАЩИХ В</w:t>
      </w:r>
      <w:r w:rsidRPr="005B5400">
        <w:rPr>
          <w:rFonts w:ascii="Times New Roman" w:hAnsi="Times New Roman"/>
          <w:b/>
          <w:sz w:val="24"/>
          <w:szCs w:val="24"/>
        </w:rPr>
        <w:br/>
        <w:t>МАКАРОВСКОМ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5B5400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5B5400">
        <w:rPr>
          <w:rFonts w:ascii="Times New Roman" w:hAnsi="Times New Roman"/>
          <w:sz w:val="24"/>
          <w:szCs w:val="24"/>
          <w:u w:val="single"/>
        </w:rPr>
        <w:t>.</w:t>
      </w:r>
      <w:r w:rsidRPr="005B5400">
        <w:rPr>
          <w:rFonts w:ascii="Times New Roman" w:hAnsi="Times New Roman"/>
          <w:sz w:val="24"/>
          <w:szCs w:val="24"/>
        </w:rPr>
        <w:t xml:space="preserve"> ОБЩИЕ ПОЛОЖЕНИЯ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1. </w:t>
      </w:r>
      <w:proofErr w:type="gramStart"/>
      <w:r w:rsidRPr="005B5400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в соответствии с Трудовым </w:t>
      </w:r>
      <w:hyperlink r:id="rId8" w:history="1">
        <w:r w:rsidRPr="005B5400">
          <w:rPr>
            <w:rFonts w:ascii="Times New Roman" w:hAnsi="Times New Roman"/>
            <w:color w:val="000000"/>
            <w:sz w:val="24"/>
            <w:szCs w:val="24"/>
          </w:rPr>
          <w:t>кодексом</w:t>
        </w:r>
      </w:hyperlink>
      <w:r w:rsidRPr="005B5400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9" w:history="1">
        <w:r w:rsidRPr="005B5400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5B54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от 6 октября 2003 года № 131</w:t>
      </w:r>
      <w:r w:rsidRPr="005B5400">
        <w:rPr>
          <w:rFonts w:ascii="Times New Roman" w:hAnsi="Times New Roman"/>
          <w:sz w:val="24"/>
          <w:szCs w:val="24"/>
        </w:rPr>
        <w:noBreakHyphen/>
        <w:t xml:space="preserve">ФЗ 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«Об общих принципах организации местного самоуправления в Российской Федерации», Федеральным </w:t>
      </w:r>
      <w:hyperlink r:id="rId10" w:history="1">
        <w:r w:rsidRPr="005B5400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5B54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от 2 марта 2007 года № 25</w:t>
      </w:r>
      <w:r w:rsidRPr="005B5400">
        <w:rPr>
          <w:rFonts w:ascii="Times New Roman" w:hAnsi="Times New Roman"/>
          <w:sz w:val="24"/>
          <w:szCs w:val="24"/>
        </w:rPr>
        <w:noBreakHyphen/>
        <w:t xml:space="preserve">ФЗ 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«О муниципальной службе в Российской Федерации», </w:t>
      </w:r>
      <w:hyperlink r:id="rId11" w:history="1">
        <w:r w:rsidRPr="005B5400">
          <w:rPr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5B5400">
        <w:rPr>
          <w:rFonts w:ascii="Times New Roman" w:hAnsi="Times New Roman"/>
          <w:color w:val="000000"/>
          <w:sz w:val="24"/>
          <w:szCs w:val="24"/>
        </w:rPr>
        <w:t xml:space="preserve"> Иркутской области </w:t>
      </w:r>
      <w:r w:rsidRPr="005B5400">
        <w:rPr>
          <w:rFonts w:ascii="Times New Roman" w:hAnsi="Times New Roman"/>
          <w:sz w:val="24"/>
          <w:szCs w:val="24"/>
        </w:rPr>
        <w:t xml:space="preserve">от 15 октября 2007 года № 88-оз </w:t>
      </w:r>
      <w:r w:rsidRPr="005B5400">
        <w:rPr>
          <w:rFonts w:ascii="Times New Roman" w:hAnsi="Times New Roman"/>
          <w:color w:val="000000"/>
          <w:sz w:val="24"/>
          <w:szCs w:val="24"/>
        </w:rPr>
        <w:t>«Об отдельных вопросах муниципальной службы в Иркутской области»,</w:t>
      </w:r>
      <w:r w:rsidRPr="005B5400">
        <w:rPr>
          <w:rFonts w:ascii="Times New Roman" w:hAnsi="Times New Roman"/>
          <w:sz w:val="24"/>
          <w:szCs w:val="24"/>
        </w:rPr>
        <w:t xml:space="preserve"> Указами Губернатора Иркутской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области от 16.09.2022 г. № 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 от 16.09.2022</w:t>
      </w:r>
      <w:proofErr w:type="gramStart"/>
      <w:r w:rsidRPr="005B5400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 гражданским служащим Иркутской области",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 Уставом Макаровского муниципального образования, определяет размер и условия оплаты труда муниципальных служащих в Макаровском муниципальном образовании (далее – муниципальное образование).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2. Настоящее Положение распространяется на муниципальных служащих муниципального образования, замещающих должности в администрации Макаровского сельского поселения.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5B5400">
        <w:rPr>
          <w:rFonts w:ascii="Times New Roman" w:hAnsi="Times New Roman"/>
          <w:sz w:val="24"/>
          <w:szCs w:val="24"/>
        </w:rPr>
        <w:t xml:space="preserve">Расходы на оплату труда муниципальных служащих формируются с учетом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области, установленных </w:t>
      </w:r>
      <w:hyperlink r:id="rId12" w:tooltip="Постановление Правительства Иркутской области от 29.12.2009 N 407/186-пп (ред. от 25.06.2012) &quot;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" w:history="1">
        <w:r w:rsidRPr="005B5400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5B5400">
        <w:rPr>
          <w:rFonts w:ascii="Times New Roman" w:hAnsi="Times New Roman"/>
          <w:sz w:val="24"/>
          <w:szCs w:val="24"/>
        </w:rPr>
        <w:t xml:space="preserve"> Правительства Иркутской области от 27 ноября 2014 года № 599-пп «Об установлении нормативов формирования расходов на оплату труда депутатов, выборных должностных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лиц местного самоуправления, осуществляющих свои полномочия на постоянной основе, муниципальных служащих  и содержание органов местного самоуправления муниципальных образований Иркутской области».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4. Расходы на оплату труда муниципальных служащих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осуществляются за счет средств местного бюджета муниципального образования и в пределах утвержденного фонда оплаты труда муниципальных служащих.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5. При формировании фонда оплаты труда муниципальных служащих сверх суммы средств, направляемых для выплаты должностных окладов муниципальных служащих, предусматриваются следующие средства для выплаты (в расчете на год):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1) ежемесячной надбавки к должностному окладу за классный чин </w:t>
      </w:r>
      <w:r w:rsidRPr="005B5400">
        <w:rPr>
          <w:rFonts w:ascii="Times New Roman" w:hAnsi="Times New Roman"/>
          <w:color w:val="000000"/>
          <w:sz w:val="24"/>
          <w:szCs w:val="24"/>
        </w:rPr>
        <w:t>в соответствии с присвоенным классным чином муниципальной службы</w:t>
      </w:r>
      <w:r w:rsidRPr="005B5400">
        <w:rPr>
          <w:rFonts w:ascii="Times New Roman" w:hAnsi="Times New Roman"/>
          <w:sz w:val="24"/>
          <w:szCs w:val="24"/>
        </w:rPr>
        <w:t>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2) ежемесячной надбавки к должностному окладу за выслугу лет на муниципальной службе;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 ежемесячной надбавки к должностному окладу за особые условия муниципальной службы – в размере от 10 до 20 процентов должностных окладов;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4) премий за выполнение особо важных и сложных заданий – в размере до двух  должностных окладов;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5) ежемесячного денежного поощрения – в размере</w:t>
      </w:r>
      <w:r w:rsidR="00267DBD">
        <w:rPr>
          <w:rFonts w:ascii="Times New Roman" w:hAnsi="Times New Roman"/>
          <w:sz w:val="24"/>
          <w:szCs w:val="24"/>
        </w:rPr>
        <w:t xml:space="preserve"> до</w:t>
      </w:r>
      <w:r w:rsidRPr="005B5400">
        <w:rPr>
          <w:rFonts w:ascii="Times New Roman" w:hAnsi="Times New Roman"/>
          <w:sz w:val="24"/>
          <w:szCs w:val="24"/>
        </w:rPr>
        <w:t xml:space="preserve"> 0,90 должностных окладов в месяц;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6) единовременной выплаты при предоставлении ежегодного оплачиваемого отпуска и материальной помощи – в размере трёх должностных окладов.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5B5400">
        <w:rPr>
          <w:rFonts w:ascii="Times New Roman" w:hAnsi="Times New Roman"/>
          <w:sz w:val="24"/>
          <w:szCs w:val="24"/>
        </w:rPr>
        <w:t>Фонд оплаты труда муниципальных служащих формируется с учетом средств, предусмотренных пунктом 5 настоящего Положения, а также средств на выплату районных коэффициентов и процентных надбавок к заработной плате за работу в районах Крайнего Севера и приравненных к ним местностях, в размерах, определенных в соответствии с федеральными нормативными правовыми актами и нормативными правовыми актами Иркутской области.</w:t>
      </w:r>
      <w:proofErr w:type="gramEnd"/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5B5400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5B540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Денежное содержание </w:t>
      </w:r>
      <w:r w:rsidRPr="005B5400">
        <w:rPr>
          <w:rFonts w:ascii="Times New Roman" w:hAnsi="Times New Roman"/>
          <w:sz w:val="24"/>
          <w:szCs w:val="24"/>
        </w:rPr>
        <w:t>муниципального служащего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iCs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>7. Оплата труда муниципального служащего осуществляется с учетом соотносительности основных условий оплаты труда муниципальных служащих и государственных гражданских служащих Иркутской области и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следующих дополнительных выплат: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>1) ежемесячная надбавка к должностному окладу за классный чин в соответствии с присвоенным классным чином муниципальной службы;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>2) ежемесячная надбавка к должностному окладу за выслугу лет на муниципальной службе;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 ежемесячная надбавка к должностному окладу за особые условия муниципальной службы;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4) премии за выполнение особо важных и сложных заданий;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5) ежемесячное денежное поощрение;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6)  единовременная выплата при предоставлении ежегодного оплачиваемого отпуска и материальная помощь, выплачиваемые за счет средств фонда оплаты труда муниципальных служащих.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8. В случаях, установленных законодательством Российской Федерации, к денежному содержанию муниципального служащего устанавливаются районные коэффициенты и процентные надбавки к заработной плате за работу в районах Крайнего Севера и приравненных к ним местностях, в размерах, определенных в соответствии с федеральными нормативными правовыми актами и нормативными правовыми актами Иркутской области.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9. Размеры должностного оклада и всех выплат указываются в трудовом договоре с муниципальным служащим.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  <w:u w:val="single"/>
        </w:rPr>
      </w:pPr>
      <w:bookmarkStart w:id="1" w:name="Par0"/>
      <w:bookmarkEnd w:id="1"/>
      <w:r w:rsidRPr="005B5400"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5B5400">
        <w:rPr>
          <w:rFonts w:ascii="Times New Roman" w:hAnsi="Times New Roman"/>
          <w:sz w:val="24"/>
          <w:szCs w:val="24"/>
          <w:u w:val="single"/>
          <w:lang w:val="en-US"/>
        </w:rPr>
        <w:t>III</w:t>
      </w:r>
      <w:r w:rsidRPr="005B5400">
        <w:rPr>
          <w:rFonts w:ascii="Times New Roman" w:hAnsi="Times New Roman"/>
          <w:sz w:val="24"/>
          <w:szCs w:val="24"/>
        </w:rPr>
        <w:t xml:space="preserve">. </w:t>
      </w:r>
      <w:r w:rsidRPr="005B5400">
        <w:rPr>
          <w:rFonts w:ascii="Times New Roman" w:hAnsi="Times New Roman"/>
          <w:sz w:val="24"/>
          <w:szCs w:val="24"/>
          <w:u w:val="single"/>
        </w:rPr>
        <w:t>Порядок определения размеров должностных окладов, размеров и условий осуществления дополнительных выплат, составляющих денежное содержание муниципального служащего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1</w:t>
      </w:r>
      <w:r w:rsidRPr="005B5400">
        <w:rPr>
          <w:rFonts w:ascii="Times New Roman" w:hAnsi="Times New Roman"/>
          <w:sz w:val="24"/>
          <w:szCs w:val="24"/>
        </w:rPr>
        <w:t>. Должностной оклад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10. Должностной оклад по каждой должности муниципальной службы устанавливается штатным расписанием, утверждаемым представителем нанимателя (работодателя).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11. Размеры должностных окладов муниципальных служащих устанавливаются в соответствии с приложением к 1 настоящему Положению.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2</w:t>
      </w:r>
      <w:r w:rsidRPr="005B5400">
        <w:rPr>
          <w:rFonts w:ascii="Times New Roman" w:hAnsi="Times New Roman"/>
          <w:sz w:val="24"/>
          <w:szCs w:val="24"/>
        </w:rPr>
        <w:t>. Ежемесячная надбавка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к должностному окладу за классный чин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12. Размер ежемесячной надбавки к должностному окладу за классный чин устанавливается в соответствии с приложением 2 к настоящему Положению.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13. Выплата ежемесячной надбавки к должностному окладу за классный чин производится на основании распоряжения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представителя нанимателя (работодателя) со дня присвоения муниципальному служащему соответствующего классного чина.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3</w:t>
      </w:r>
      <w:r w:rsidRPr="005B5400">
        <w:rPr>
          <w:rFonts w:ascii="Times New Roman" w:hAnsi="Times New Roman"/>
          <w:sz w:val="24"/>
          <w:szCs w:val="24"/>
        </w:rPr>
        <w:t>. Ежемесячная надбавка к должностному окладу</w:t>
      </w:r>
      <w:r w:rsidRPr="005B5400">
        <w:rPr>
          <w:rFonts w:ascii="Times New Roman" w:hAnsi="Times New Roman"/>
          <w:sz w:val="24"/>
          <w:szCs w:val="24"/>
        </w:rPr>
        <w:br/>
        <w:t>за выслугу лет на муниципальной службе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14. Ежемесячная надбавка к должностному окладу за выслугу лет на муниципальной службе выплачивается в процентах от должностного оклада денежного содержания в следующем размере: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1) при стаже муниципальной службы от 1 года до 5 лет – 10 </w:t>
      </w:r>
      <w:r w:rsidRPr="005B5400">
        <w:rPr>
          <w:rFonts w:ascii="Times New Roman" w:hAnsi="Times New Roman"/>
          <w:sz w:val="24"/>
          <w:szCs w:val="24"/>
          <w:u w:val="single"/>
        </w:rPr>
        <w:t>процентов</w:t>
      </w:r>
      <w:r w:rsidRPr="005B5400">
        <w:rPr>
          <w:rFonts w:ascii="Times New Roman" w:hAnsi="Times New Roman"/>
          <w:sz w:val="24"/>
          <w:szCs w:val="24"/>
        </w:rPr>
        <w:t>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2) при стаже муниципальной службы от 5 лет до 10 лет – 15 </w:t>
      </w:r>
      <w:r w:rsidRPr="005B5400">
        <w:rPr>
          <w:rFonts w:ascii="Times New Roman" w:hAnsi="Times New Roman"/>
          <w:sz w:val="24"/>
          <w:szCs w:val="24"/>
          <w:u w:val="single"/>
        </w:rPr>
        <w:t>процентов</w:t>
      </w:r>
      <w:r w:rsidRPr="005B5400">
        <w:rPr>
          <w:rFonts w:ascii="Times New Roman" w:hAnsi="Times New Roman"/>
          <w:sz w:val="24"/>
          <w:szCs w:val="24"/>
        </w:rPr>
        <w:t>;</w:t>
      </w:r>
      <w:r w:rsidRPr="005B5400">
        <w:rPr>
          <w:rFonts w:ascii="Times New Roman" w:hAnsi="Times New Roman"/>
          <w:sz w:val="24"/>
          <w:szCs w:val="24"/>
        </w:rPr>
        <w:tab/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3) при стаже муниципальной службы от 10 лет до 15 лет – 20 </w:t>
      </w:r>
      <w:r w:rsidRPr="005B5400">
        <w:rPr>
          <w:rFonts w:ascii="Times New Roman" w:hAnsi="Times New Roman"/>
          <w:sz w:val="24"/>
          <w:szCs w:val="24"/>
          <w:u w:val="single"/>
        </w:rPr>
        <w:t>процентов</w:t>
      </w:r>
      <w:r w:rsidRPr="005B5400">
        <w:rPr>
          <w:rFonts w:ascii="Times New Roman" w:hAnsi="Times New Roman"/>
          <w:sz w:val="24"/>
          <w:szCs w:val="24"/>
        </w:rPr>
        <w:t>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 xml:space="preserve">4) свыше 15 лет </w:t>
      </w:r>
      <w:r w:rsidRPr="005B5400">
        <w:rPr>
          <w:rFonts w:ascii="Times New Roman" w:hAnsi="Times New Roman"/>
          <w:sz w:val="24"/>
          <w:szCs w:val="24"/>
        </w:rPr>
        <w:t xml:space="preserve">муниципальной службы – 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30 </w:t>
      </w:r>
      <w:r w:rsidRPr="005B5400">
        <w:rPr>
          <w:rFonts w:ascii="Times New Roman" w:hAnsi="Times New Roman"/>
          <w:color w:val="000000"/>
          <w:sz w:val="24"/>
          <w:szCs w:val="24"/>
          <w:u w:val="single"/>
        </w:rPr>
        <w:t>процентов</w:t>
      </w:r>
      <w:r w:rsidRPr="005B5400">
        <w:rPr>
          <w:rFonts w:ascii="Times New Roman" w:hAnsi="Times New Roman"/>
          <w:color w:val="000000"/>
          <w:sz w:val="24"/>
          <w:szCs w:val="24"/>
        </w:rPr>
        <w:t>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color w:val="000000"/>
          <w:sz w:val="24"/>
          <w:szCs w:val="24"/>
        </w:rPr>
        <w:t>15. Исчисление стажа муниципальной службы осуществляется в соответствии</w:t>
      </w:r>
      <w:r w:rsidRPr="005B5400">
        <w:rPr>
          <w:rFonts w:ascii="Times New Roman" w:hAnsi="Times New Roman"/>
          <w:sz w:val="24"/>
          <w:szCs w:val="24"/>
        </w:rPr>
        <w:t xml:space="preserve"> со статьей 25 Федеральный закон от 2 марта 2007 года № 25-ФЗ «О муниципальной службе в Российской Федерации».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16. Выплата ежемесячной надбавки за выслугу лет на муниципальной службе осуществляется на основании распоряжения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представителя нанимателя (работодателя) со дня достижения муниципальным служащим соответствующего стажа муниципальной службы.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17. Если право на ежемесячную надбавку за выслугу лет на муниципальной службе возникает не с начала месяца, сумма надбавки определяется пропорционально продолжительности работы до и после указанной даты в расчетном периоде.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Глава </w:t>
      </w:r>
      <w:r w:rsidRPr="005B5400">
        <w:rPr>
          <w:rFonts w:ascii="Times New Roman" w:hAnsi="Times New Roman"/>
          <w:sz w:val="24"/>
          <w:szCs w:val="24"/>
          <w:u w:val="single"/>
        </w:rPr>
        <w:t>4</w:t>
      </w:r>
      <w:r w:rsidRPr="005B5400">
        <w:rPr>
          <w:rFonts w:ascii="Times New Roman" w:hAnsi="Times New Roman"/>
          <w:sz w:val="24"/>
          <w:szCs w:val="24"/>
        </w:rPr>
        <w:t>. Ежемесячная надбавка к должностному окладу</w:t>
      </w:r>
      <w:r w:rsidRPr="005B5400">
        <w:rPr>
          <w:rFonts w:ascii="Times New Roman" w:hAnsi="Times New Roman"/>
          <w:sz w:val="24"/>
          <w:szCs w:val="24"/>
        </w:rPr>
        <w:br/>
        <w:t>за особые условия муниципальной службы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18. Ежемесячная надбавка к должностному окладу за особые условия муниципальной службы устанавливается дифференцированно и выплачивается в следующих размерах: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1)  по младшей группе должностей муниципальной службы – от 10 до  20 процентов должностного оклада.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19. Размер устанавливаемой ежемесячной надбавки к должностному окладу за особые условия муниципальной службы не может быть ниже минимального размера и превышать максимальное значение по соответствующей группе должностей муниципальной службы в соответствии с пунктом 18 настоящего Положения.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20. Основными критериями для установления конкретных размеров ежемесячной надбавки к должностному окладу за особые условия муниципальной службы являются: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1) профессиональный уровень исполнения муниципальным служащим должностных обязанностей в соответствии с должностной инструкцией;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2) компетентность при выполнении наиболее важных, сложных и ответственных работ;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 качественное и оперативное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4) специальный режим работы: выполнение должностных обязанностей за пределами нормальной продолжительности рабочего времени, исполнение должностных обязанностей временно отсутствующих муниципальных служащих;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5) высокие достижения в работе: достижение результатов и целей, поставленных при выполнении заданий, имеющих значение для развития муниципального образования и организации местного самоуправления в муниципальном образовании;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6) степень участия в нормотворчестве: участие в разработке нормативных правовых актов муниципального образования;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7) участие в работе комиссий, рабочих групп, иных консультативно-совещательных органов, образованных в органах местного самоуправления муниципального образования;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8) сложность, срочность и объем выполняемой работы;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9) опыт работы по специальности и замещаемой должности;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10) уровень и степень самостоятельности при принятии решений муниципальным служащим.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21. Выплата ежемесячной надбавки к должностному окладу за особые условия муниципальной службы осуществляется на основании распоряжения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представителя нанимателя (работодателя).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22. Ранее установленный размер ежемесячной надбавки может быть увеличен или уменьшен в пределах размеров, установленных пунктом 18 настоящего Положения по соответствующей группе должностей муниципальной службы, в следующих случаях: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1) в связи с изменением критериев, предусмотренных </w:t>
      </w:r>
      <w:hyperlink r:id="rId13" w:history="1">
        <w:r w:rsidRPr="005B5400">
          <w:rPr>
            <w:rFonts w:ascii="Times New Roman" w:hAnsi="Times New Roman"/>
            <w:sz w:val="24"/>
            <w:szCs w:val="24"/>
          </w:rPr>
          <w:t>пунктом 20</w:t>
        </w:r>
      </w:hyperlink>
      <w:r w:rsidRPr="005B5400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2) по результатам работы муниципального служащего;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 по результатам аттестации, квалификационного экзамена муниципального служащего.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23. Основаниями для уменьшения размера ежемесячной надбавки являются систематическое несвоевременное выполнение служебных заданий, ухудшение качества и результатов работы, а также нарушение муниципальным служащим трудовой и (или) исполнительской дисциплины.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24. Изменение размера ранее установленной муниципальному служащему ежемесячной надбавки производится с соблюдением требований действующего трудового законодательства и законодательства о муниципальной службе.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25. Изменение размера ранее установленной муниципальному служащему ежемесячной надбавки производится на основании служебной записки на имя представителя нанимателя (работодателя), подготовленной непосредственным руководителем муниципального служащего. В служебной записке должен быть указан размер ежемесячной надбавки, который предлагается установить муниципальному служащему, с соответствующим обоснованием увеличения (уменьшения) ее размера с учетом критериев, предусмотренных пунктом 20  настоящего Положения.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26. Изменение размера ежемесячной надбавки оформляется дополнительным соглашением к трудовому договору с муниципальным служащим.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27. При временном замещении иной должности муниципальной службы, в том числе более высокой группы, ежемесячная надбавка выплачивается по временно замещаемой должности, но не ниже установленного ранее </w:t>
      </w:r>
      <w:proofErr w:type="gramStart"/>
      <w:r w:rsidRPr="005B5400">
        <w:rPr>
          <w:rFonts w:ascii="Times New Roman" w:hAnsi="Times New Roman"/>
          <w:sz w:val="24"/>
          <w:szCs w:val="24"/>
        </w:rPr>
        <w:t>размера оплаты труда</w:t>
      </w:r>
      <w:proofErr w:type="gramEnd"/>
      <w:r w:rsidRPr="005B5400">
        <w:rPr>
          <w:rFonts w:ascii="Times New Roman" w:hAnsi="Times New Roman"/>
          <w:sz w:val="24"/>
          <w:szCs w:val="24"/>
        </w:rPr>
        <w:t>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28. В случае перевода муниципального служащего на иную должность муниципальной службы в пределах одной группы должностей ранее установленный размер ежемесячной надбавки сохраняется.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5</w:t>
      </w:r>
      <w:r w:rsidRPr="005B5400">
        <w:rPr>
          <w:rFonts w:ascii="Times New Roman" w:hAnsi="Times New Roman"/>
          <w:sz w:val="24"/>
          <w:szCs w:val="24"/>
        </w:rPr>
        <w:t>. Премия за выполнение особо важных и сложных заданий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29. Премия за выполнение особо важных и сложных заданий (далее – премия) является формой материального стимулирования муниципальных  служащих к эффективному и добросовестному исполнению должностных обязанностей.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30. Премирование муниципального служащего за выполнение особо важных и сложных заданий производится за счет и в пределах средств фонда оплаты труда муниципальных служащих.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31. Премия может выплачиваться за месяц, квартал, год или единовременно при наличии экономии фонда оплаты труда муниципальных служащих.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32. Размер премии устанавливается в абсолютном размере (рублях) или в процентах к должностному окладу.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33. При определении размера премии учитываются следующие критерии: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5400">
        <w:rPr>
          <w:rFonts w:ascii="Times New Roman" w:hAnsi="Times New Roman"/>
          <w:sz w:val="24"/>
          <w:szCs w:val="24"/>
        </w:rPr>
        <w:t>1) успешное выполнение заданий, связанных со срочной разработкой муниципальных нормативных и иных правовых актов, с участием в организации и проведении мероприятий, а также других заданий, обеспечивающих выполнение функций органами местного самоуправления по решению вопросов местного значения муниципального образования с обязательным соблюдением качества их исполнения, проявленную при этом инициативу и творческий подход, оперативность и профессионализм;</w:t>
      </w:r>
      <w:proofErr w:type="gramEnd"/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2) объем, сложность и важность выполненного задания;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 проявление инициативы в подготовке и выработке комплекса мероприятий по выполнению особо важных и сложных заданий;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4) выполнение особо важных, сложных работ, разработку программ, методик и других документов, имеющих особую сложность и </w:t>
      </w:r>
      <w:proofErr w:type="gramStart"/>
      <w:r w:rsidRPr="005B5400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для улучшения социально-экономического положения в муниципальном образовании, определенной сфере деятельности;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5) личный вклад муниципального служащего в выполнение особо важных и сложных заданий при осуществлении функций и задач органов местного самоуправления муниципального образования;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6) участие муниципального служащего в мероприятиях федерального, регионального, межмуниципального, районного, поселенческого значения.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34. Решение о премировании муниципального служащего за выполнение особо важных и сложных заданий, размере премии и периоде, за который премируется муниципальный служащий, принимается представителем нанимателя (работодателя) на основании представления непосредственного руководителя муниципального служащего, в котором указываются основания для премирования.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bookmarkStart w:id="2" w:name="Par124"/>
      <w:bookmarkEnd w:id="2"/>
      <w:r w:rsidRPr="005B5400">
        <w:rPr>
          <w:rFonts w:ascii="Times New Roman" w:hAnsi="Times New Roman"/>
          <w:sz w:val="24"/>
          <w:szCs w:val="24"/>
        </w:rPr>
        <w:t>35. Премия не выплачивается в следующих случаях: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1) отсутствие экономии средств фонда оплаты труда;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2) наличие у муниципального служащего неснятого в установленном законодательстве порядке дисциплинарного взыскания и (или) фактов нарушения муниципальным служащим правил внутреннего трудового распорядка, исполнительской дисциплины.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6</w:t>
      </w:r>
      <w:r w:rsidRPr="005B5400">
        <w:rPr>
          <w:rFonts w:ascii="Times New Roman" w:hAnsi="Times New Roman"/>
          <w:sz w:val="24"/>
          <w:szCs w:val="24"/>
        </w:rPr>
        <w:t xml:space="preserve">. Ежемесячное денежное поощрение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36. Ежемесячное денежное поощрение устанавливается в кратном размере к должностному окладу в соответствии с приложением 1 к настоящему Положению.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37. Конкретный размер ежемесячного денежного поощрения муниципальным служащим устанавливается на основании распоряжения представителя нанимателя (работодателя) с учетом следующих критериев: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профессиональное выполнение должностных обязанностей;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соблюдение кодекса этики и служебного поведения, правил внутреннего трудового распорядка, исполнительской дисциплины;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достижение муниципальным служащим значимых результатов профессиональной деятельности;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использование новых форм и методов, положительно отразившихся на результатах профессиональной деятельности.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lastRenderedPageBreak/>
        <w:t>Глава 7</w:t>
      </w:r>
      <w:r w:rsidRPr="005B5400">
        <w:rPr>
          <w:rFonts w:ascii="Times New Roman" w:hAnsi="Times New Roman"/>
          <w:sz w:val="24"/>
          <w:szCs w:val="24"/>
        </w:rPr>
        <w:t>. Единовременная</w:t>
      </w:r>
      <w:r w:rsidRPr="005B5400">
        <w:rPr>
          <w:rFonts w:ascii="Times New Roman" w:hAnsi="Times New Roman"/>
          <w:iCs/>
          <w:sz w:val="24"/>
          <w:szCs w:val="24"/>
        </w:rPr>
        <w:t xml:space="preserve"> выплата </w:t>
      </w:r>
      <w:r w:rsidRPr="005B5400">
        <w:rPr>
          <w:rFonts w:ascii="Times New Roman" w:hAnsi="Times New Roman"/>
          <w:sz w:val="24"/>
          <w:szCs w:val="24"/>
        </w:rPr>
        <w:t>при предоставлении</w:t>
      </w:r>
      <w:r w:rsidRPr="005B5400">
        <w:rPr>
          <w:rFonts w:ascii="Times New Roman" w:hAnsi="Times New Roman"/>
          <w:sz w:val="24"/>
          <w:szCs w:val="24"/>
        </w:rPr>
        <w:br/>
        <w:t>ежегодного оплачиваемого отпуска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38. Единовременная </w:t>
      </w:r>
      <w:r w:rsidRPr="005B5400">
        <w:rPr>
          <w:rFonts w:ascii="Times New Roman" w:hAnsi="Times New Roman"/>
          <w:iCs/>
          <w:sz w:val="24"/>
          <w:szCs w:val="24"/>
        </w:rPr>
        <w:t xml:space="preserve">выплата </w:t>
      </w:r>
      <w:r w:rsidRPr="005B5400">
        <w:rPr>
          <w:rFonts w:ascii="Times New Roman" w:hAnsi="Times New Roman"/>
          <w:sz w:val="24"/>
          <w:szCs w:val="24"/>
        </w:rPr>
        <w:t>при предоставлении ежегодного оплачиваемого отпуска производится один раз в календарном году в размере трёх должностных окладов при предоставлении муниципальному служащему ежегодного оплачиваемого отпуска, а в случае, если муниципальный служащий не использовал в течение года свое право на ежегодный оплачиваемый отпуск, – в четвертом квартале текущего календарного года.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39. Единовременная выплата производится на основании распоряжения</w:t>
      </w:r>
      <w:r w:rsidRPr="005B5400">
        <w:rPr>
          <w:rFonts w:ascii="Times New Roman" w:hAnsi="Times New Roman"/>
          <w:i/>
          <w:sz w:val="24"/>
          <w:szCs w:val="24"/>
        </w:rPr>
        <w:t xml:space="preserve"> </w:t>
      </w:r>
      <w:r w:rsidRPr="005B5400">
        <w:rPr>
          <w:rFonts w:ascii="Times New Roman" w:hAnsi="Times New Roman"/>
          <w:sz w:val="24"/>
          <w:szCs w:val="24"/>
        </w:rPr>
        <w:t>представителя нанимателя (работодателя) при предоставлении муниципальному служащему ежегодного оплачиваемого отпуска – по его письменному заявлению, а в случае, если муниципальный служащий не использовал в течение года свое право на ежегодный оплачиваемый отпуск, – без заявления муниципального служащего.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bookmarkStart w:id="3" w:name="sub_9218"/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  <w:u w:val="single"/>
        </w:rPr>
        <w:t>Глава 8</w:t>
      </w:r>
      <w:r w:rsidRPr="005B5400">
        <w:rPr>
          <w:rFonts w:ascii="Times New Roman" w:hAnsi="Times New Roman"/>
          <w:sz w:val="24"/>
          <w:szCs w:val="24"/>
        </w:rPr>
        <w:t>. Материальная помощь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40. Муниципальному служащему предоставляется  материальная помощь один раз в текущем календарном году при наступлении одного из следующих случаев: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1) регистрация брака муниципального служащего;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2) рождение ребенка у муниципального служащего;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3) причинение муниципальному служащему материального ущерба в результате стихийных бедствий, квартирной кражи, грабежа, иного противоправного посягательства на жизнь, здоровье, имущество муниципального служащего или его членов семьи;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4) в связи с юбилейными датами муниципального служащего (достижение возраста 50, 55, 60, 65 лет);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5) наличие материальных затруднений у муниципального служащего: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а) необходимость прохождения муниципальным служащим и (или)  членами его семьи обследования, лечения, реабилитации, приобретения дорогостоящих медикаментов;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б) длительного лечения муниципального служащего или осуществления длительного ухода за больным членом его семьи более двух месяцев подряд;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в) смерти членов семьи муниципального служащего;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г) смерти муниципального служащего (материальная помощь выплачивается члену семьи муниципального служащего, первым обратившемуся с письменным заявлением). Членами семьи муниципального служащего в целях настоящего Положения признаются его супруга (супруг), дети, родители.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41. Право на получение материальной помощи у муниципального служащего возникает со дня замещения должности муниципальной службы.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42. Для выплаты материальной помощи (за исключением случая выплаты материальной помощи, предусмотренного подпунктом 4 пункта 40 настоящего Положения) муниципальный служащий представляет в кадровую службу либо сотруднику, ответственному за кадровую работу в соответствующем органе местного самоуправления, заявление с приложением к нему документов, подтверждающих наличие оснований для выплаты материальной помощи.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bookmarkStart w:id="4" w:name="sub_9219"/>
      <w:bookmarkStart w:id="5" w:name="sub_9216"/>
      <w:bookmarkEnd w:id="3"/>
      <w:r w:rsidRPr="005B5400">
        <w:rPr>
          <w:rFonts w:ascii="Times New Roman" w:hAnsi="Times New Roman"/>
          <w:sz w:val="24"/>
          <w:szCs w:val="24"/>
        </w:rPr>
        <w:t>43. Размер материальной помощи, предоставляемой муниципальному служащему, определяется индивидуально в каждом отдельном случае, но не может превышать размер среднего ежемесячного заработка муниципального служащего.</w:t>
      </w:r>
    </w:p>
    <w:bookmarkEnd w:id="4"/>
    <w:bookmarkEnd w:id="5"/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44. Если муниципальным служащим не реализовано право на получение материальной помощи в текущем календарном году по основаниям, предусмотренным пунктом 40 настоящего Положения, материальная помощь выплачивается в четвертом квартале текущего календарного года в размере, определенном в соответствии с пунктом 43 настоящего Положения. При этом письменного заявления не требуется.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 xml:space="preserve">45. Муниципальным служащим, получившим материальную помощь в текущем календарном году в соответствии с </w:t>
      </w:r>
      <w:hyperlink r:id="rId14" w:history="1">
        <w:r w:rsidRPr="005B5400">
          <w:rPr>
            <w:rFonts w:ascii="Times New Roman" w:hAnsi="Times New Roman"/>
            <w:sz w:val="24"/>
            <w:szCs w:val="24"/>
          </w:rPr>
          <w:t xml:space="preserve">пунктом </w:t>
        </w:r>
      </w:hyperlink>
      <w:r w:rsidRPr="005B5400">
        <w:rPr>
          <w:rFonts w:ascii="Times New Roman" w:hAnsi="Times New Roman"/>
          <w:sz w:val="24"/>
          <w:szCs w:val="24"/>
        </w:rPr>
        <w:t xml:space="preserve">44 настоящего Положения, материальная помощь по основаниям, предусмотренным </w:t>
      </w:r>
      <w:hyperlink r:id="rId15" w:history="1">
        <w:r w:rsidRPr="005B5400">
          <w:rPr>
            <w:rFonts w:ascii="Times New Roman" w:hAnsi="Times New Roman"/>
            <w:sz w:val="24"/>
            <w:szCs w:val="24"/>
          </w:rPr>
          <w:t>пунктом 4</w:t>
        </w:r>
      </w:hyperlink>
      <w:r w:rsidRPr="005B5400">
        <w:rPr>
          <w:rFonts w:ascii="Times New Roman" w:hAnsi="Times New Roman"/>
          <w:sz w:val="24"/>
          <w:szCs w:val="24"/>
        </w:rPr>
        <w:t>0 настоящего Положения, в текущем календарном году не выплачивается.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46. Решение о выплате материальной помощи оформляется распоряжением представителя нанимателя (работодателя).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  <w:sectPr w:rsidR="005B5400" w:rsidRPr="005B5400" w:rsidSect="00D0064F">
          <w:headerReference w:type="default" r:id="rId1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к Положению об оплате труда  </w:t>
      </w:r>
    </w:p>
    <w:p w:rsid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муниципальных служащих </w:t>
      </w:r>
      <w:proofErr w:type="gramStart"/>
      <w:r w:rsidRPr="005B5400">
        <w:rPr>
          <w:rFonts w:ascii="Times New Roman" w:hAnsi="Times New Roman"/>
          <w:sz w:val="24"/>
          <w:szCs w:val="24"/>
        </w:rPr>
        <w:t>в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Макаровском муниципальном </w:t>
      </w:r>
      <w:proofErr w:type="gramStart"/>
      <w:r w:rsidRPr="005B5400">
        <w:rPr>
          <w:rFonts w:ascii="Times New Roman" w:hAnsi="Times New Roman"/>
          <w:sz w:val="24"/>
          <w:szCs w:val="24"/>
        </w:rPr>
        <w:t>образовании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РАЗМЕРЫ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ДОЛЖНОСТНЫХ ОКЛАДОВ И ЕЖЕМЕСЯЧНОГО</w:t>
      </w:r>
      <w:r w:rsidRPr="005B5400">
        <w:rPr>
          <w:rFonts w:ascii="Times New Roman" w:hAnsi="Times New Roman"/>
          <w:sz w:val="24"/>
          <w:szCs w:val="24"/>
        </w:rPr>
        <w:br/>
        <w:t>ДЕНЕЖНОГО ПООЩРЕНИЯ МУНИЦИПАЛЬНЫХ СЛУЖАЩИХ</w:t>
      </w:r>
      <w:r w:rsidRPr="005B5400">
        <w:rPr>
          <w:rFonts w:ascii="Times New Roman" w:hAnsi="Times New Roman"/>
          <w:sz w:val="24"/>
          <w:szCs w:val="24"/>
        </w:rPr>
        <w:br/>
        <w:t>В МАКАРОВСКОМ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3255"/>
        <w:gridCol w:w="1478"/>
        <w:gridCol w:w="1646"/>
      </w:tblGrid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Должности муниципальной службы Макаровского сельского поселения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Должности государственной гражданской службы  Иркутской области в государственных органах Иркутской области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Должностной оклад, руб.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окладов)</w:t>
            </w:r>
          </w:p>
        </w:tc>
      </w:tr>
      <w:tr w:rsidR="005B5400" w:rsidRPr="005B5400" w:rsidTr="00C735A4">
        <w:tc>
          <w:tcPr>
            <w:tcW w:w="66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Младшие должности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400" w:rsidRPr="005B5400" w:rsidTr="00C735A4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Специалист - эксперт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9341,00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0,90</w:t>
            </w:r>
          </w:p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  <w:sectPr w:rsidR="005B5400" w:rsidRPr="005B5400" w:rsidSect="00D0064F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к Положению об оплате труда  </w:t>
      </w:r>
      <w:proofErr w:type="gramStart"/>
      <w:r w:rsidRPr="005B5400">
        <w:rPr>
          <w:rFonts w:ascii="Times New Roman" w:hAnsi="Times New Roman"/>
          <w:sz w:val="24"/>
          <w:szCs w:val="24"/>
        </w:rPr>
        <w:t>муниципальных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</w:t>
      </w:r>
    </w:p>
    <w:p w:rsidR="005B5400" w:rsidRPr="005B5400" w:rsidRDefault="005B5400" w:rsidP="005B540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служащих в Макаровском муниципальном образовании 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РАЗМЕР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 xml:space="preserve">ЕЖЕМЕСЯЧНОЙ НАДБАВКИ </w:t>
      </w:r>
      <w:r w:rsidRPr="005B5400">
        <w:rPr>
          <w:rFonts w:ascii="Times New Roman" w:hAnsi="Times New Roman"/>
          <w:color w:val="000000"/>
          <w:sz w:val="24"/>
          <w:szCs w:val="24"/>
        </w:rPr>
        <w:t>К ДОЛЖНОСТНОМУ ОКЛАДУ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ЗА КЛАССНЫЙ ЧИН</w:t>
      </w:r>
      <w:r w:rsidRPr="005B5400">
        <w:rPr>
          <w:rFonts w:ascii="Times New Roman" w:hAnsi="Times New Roman"/>
          <w:color w:val="000000"/>
          <w:sz w:val="24"/>
          <w:szCs w:val="24"/>
        </w:rPr>
        <w:t xml:space="preserve"> МУНИЦИПАЛЬНОГО СЛУЖАЩЕГО</w:t>
      </w:r>
    </w:p>
    <w:p w:rsidR="005B5400" w:rsidRPr="005B5400" w:rsidRDefault="005B5400" w:rsidP="005B5400">
      <w:pPr>
        <w:pStyle w:val="a6"/>
        <w:jc w:val="center"/>
        <w:rPr>
          <w:rFonts w:ascii="Times New Roman" w:hAnsi="Times New Roman"/>
          <w:i/>
          <w:sz w:val="24"/>
          <w:szCs w:val="24"/>
        </w:rPr>
      </w:pPr>
      <w:r w:rsidRPr="005B5400">
        <w:rPr>
          <w:rFonts w:ascii="Times New Roman" w:hAnsi="Times New Roman"/>
          <w:sz w:val="24"/>
          <w:szCs w:val="24"/>
        </w:rPr>
        <w:t>В МАКАРОВСКОМ МУНИЦИПАЛЬНОМ ОБРАЗОВАНИИ</w:t>
      </w: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4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48"/>
        <w:gridCol w:w="6803"/>
        <w:gridCol w:w="2041"/>
      </w:tblGrid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540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540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540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Классные чины муниципальной службы</w:t>
            </w:r>
            <w:r w:rsidRPr="005B5400">
              <w:rPr>
                <w:rFonts w:ascii="Times New Roman" w:hAnsi="Times New Roman"/>
                <w:sz w:val="24"/>
                <w:szCs w:val="24"/>
              </w:rPr>
              <w:br/>
              <w:t>по группам должностей муниципальной службы</w:t>
            </w:r>
          </w:p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Размер ежемесячной надбавки за классный чин к должностному окладу</w:t>
            </w:r>
            <w:r w:rsidRPr="005B5400">
              <w:rPr>
                <w:rFonts w:ascii="Times New Roman" w:hAnsi="Times New Roman"/>
                <w:sz w:val="24"/>
                <w:szCs w:val="24"/>
                <w:u w:val="single"/>
              </w:rPr>
              <w:t>, руб. </w:t>
            </w:r>
          </w:p>
        </w:tc>
      </w:tr>
      <w:tr w:rsidR="005B5400" w:rsidRPr="005B5400" w:rsidTr="00C735A4">
        <w:tc>
          <w:tcPr>
            <w:tcW w:w="9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в Иркутской области 3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3172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в Иркутской области 2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3868</w:t>
            </w:r>
          </w:p>
        </w:tc>
      </w:tr>
      <w:tr w:rsidR="005B5400" w:rsidRPr="005B5400" w:rsidTr="00C735A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Секретарь муниципальной службы в Иркутской области 1 класса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5400" w:rsidRPr="005B5400" w:rsidRDefault="005B5400" w:rsidP="005B540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400">
              <w:rPr>
                <w:rFonts w:ascii="Times New Roman" w:hAnsi="Times New Roman"/>
                <w:sz w:val="24"/>
                <w:szCs w:val="24"/>
              </w:rPr>
              <w:t>4216</w:t>
            </w:r>
          </w:p>
        </w:tc>
      </w:tr>
    </w:tbl>
    <w:p w:rsidR="005B5400" w:rsidRPr="005B5400" w:rsidRDefault="005B5400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5400" w:rsidRPr="005B5400" w:rsidRDefault="005B5400" w:rsidP="005B5400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3B98" w:rsidRPr="005B5400" w:rsidRDefault="00653B98" w:rsidP="005B5400">
      <w:pPr>
        <w:pStyle w:val="a6"/>
        <w:jc w:val="both"/>
        <w:rPr>
          <w:rFonts w:ascii="Times New Roman" w:hAnsi="Times New Roman"/>
          <w:sz w:val="24"/>
          <w:szCs w:val="24"/>
        </w:rPr>
      </w:pPr>
    </w:p>
    <w:sectPr w:rsidR="00653B98" w:rsidRPr="005B5400" w:rsidSect="00573C12">
      <w:pgSz w:w="11906" w:h="16838"/>
      <w:pgMar w:top="1134" w:right="850" w:bottom="79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366" w:rsidRDefault="00353366" w:rsidP="00624A33">
      <w:r>
        <w:separator/>
      </w:r>
    </w:p>
  </w:endnote>
  <w:endnote w:type="continuationSeparator" w:id="0">
    <w:p w:rsidR="00353366" w:rsidRDefault="00353366" w:rsidP="00624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366" w:rsidRDefault="00353366" w:rsidP="00624A33">
      <w:r>
        <w:separator/>
      </w:r>
    </w:p>
  </w:footnote>
  <w:footnote w:type="continuationSeparator" w:id="0">
    <w:p w:rsidR="00353366" w:rsidRDefault="00353366" w:rsidP="00624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6CE" w:rsidRPr="002D2FC4" w:rsidRDefault="00230B13" w:rsidP="00D0064F">
    <w:pPr>
      <w:pStyle w:val="a4"/>
      <w:spacing w:line="240" w:lineRule="auto"/>
      <w:jc w:val="center"/>
      <w:rPr>
        <w:rFonts w:ascii="Times New Roman" w:hAnsi="Times New Roman"/>
        <w:sz w:val="24"/>
        <w:szCs w:val="24"/>
      </w:rPr>
    </w:pPr>
    <w:r w:rsidRPr="002D2FC4">
      <w:rPr>
        <w:rFonts w:ascii="Times New Roman" w:hAnsi="Times New Roman"/>
        <w:sz w:val="24"/>
        <w:szCs w:val="24"/>
      </w:rPr>
      <w:fldChar w:fldCharType="begin"/>
    </w:r>
    <w:r w:rsidR="005B5400" w:rsidRPr="002D2FC4">
      <w:rPr>
        <w:rFonts w:ascii="Times New Roman" w:hAnsi="Times New Roman"/>
        <w:sz w:val="24"/>
        <w:szCs w:val="24"/>
      </w:rPr>
      <w:instrText>PAGE   \* MERGEFORMAT</w:instrText>
    </w:r>
    <w:r w:rsidRPr="002D2FC4">
      <w:rPr>
        <w:rFonts w:ascii="Times New Roman" w:hAnsi="Times New Roman"/>
        <w:sz w:val="24"/>
        <w:szCs w:val="24"/>
      </w:rPr>
      <w:fldChar w:fldCharType="separate"/>
    </w:r>
    <w:r w:rsidR="00AE0560">
      <w:rPr>
        <w:rFonts w:ascii="Times New Roman" w:hAnsi="Times New Roman"/>
        <w:noProof/>
        <w:sz w:val="24"/>
        <w:szCs w:val="24"/>
      </w:rPr>
      <w:t>2</w:t>
    </w:r>
    <w:r w:rsidRPr="002D2FC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400"/>
    <w:rsid w:val="00230B13"/>
    <w:rsid w:val="00267DBD"/>
    <w:rsid w:val="00353366"/>
    <w:rsid w:val="003C364B"/>
    <w:rsid w:val="005B5400"/>
    <w:rsid w:val="00624A33"/>
    <w:rsid w:val="00653B98"/>
    <w:rsid w:val="00901A15"/>
    <w:rsid w:val="00AE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4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3">
    <w:name w:val="Нормальный (таблица)"/>
    <w:basedOn w:val="a"/>
    <w:next w:val="a"/>
    <w:uiPriority w:val="99"/>
    <w:rsid w:val="005B5400"/>
    <w:pPr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5B54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B5400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B5400"/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qFormat/>
    <w:rsid w:val="005B540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6">
    <w:name w:val="No Spacing"/>
    <w:uiPriority w:val="1"/>
    <w:qFormat/>
    <w:rsid w:val="005B54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5B54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5B54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6E6C90DAFB2009846BB01BB34B85ACA1BCF4D6C3E4D5E88D5D5ADD07g8JED" TargetMode="External"/><Relationship Id="rId13" Type="http://schemas.openxmlformats.org/officeDocument/2006/relationships/hyperlink" Target="consultantplus://offline/ref=AACDE1D3A3248F60079BF08274BCC5ADC2D0BBB3C616BB5064B4FC52A8CB12CE765CFA4FB1E19FD3043D5DCBqEc3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consultantplus://offline/ref=809D34AB7F6564AAFE8C0D24270ABD2B8966B747A317966E57241E821537CC45m2d0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46E6C90DAFB2009846BAE16A527DFA0A1B0ADDDCEEAD9BAD402018050875A2Eg8JA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668DE539FA2EC8C01FFF7B774DDAD187B1EAB172C08D7574927CC569AF5E87A418FAE87BA1A15014A9866FBF2t6J" TargetMode="External"/><Relationship Id="rId10" Type="http://schemas.openxmlformats.org/officeDocument/2006/relationships/hyperlink" Target="consultantplus://offline/ref=846E6C90DAFB2009846BB01BB34B85ACA1BCF4D2C2E9D5E88D5D5ADD07g8J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6E6C90DAFB2009846BB01BB34B85ACA1BCF4D2C2E4D5E88D5D5ADD07g8JED" TargetMode="External"/><Relationship Id="rId14" Type="http://schemas.openxmlformats.org/officeDocument/2006/relationships/hyperlink" Target="consultantplus://offline/ref=3668DE539FA2EC8C01FFF7B774DDAD187B1EAB172C08D7574927CC569AF5E87A418FAE87BA1A15014A9866FBF2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3534</Words>
  <Characters>20149</Characters>
  <Application>Microsoft Office Word</Application>
  <DocSecurity>0</DocSecurity>
  <Lines>167</Lines>
  <Paragraphs>47</Paragraphs>
  <ScaleCrop>false</ScaleCrop>
  <Company/>
  <LinksUpToDate>false</LinksUpToDate>
  <CharactersWithSpaces>23636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2022-11-10T08:27:00Z</dcterms:created>
  <dcterms:modified xsi:type="dcterms:W3CDTF">2022-11-10T08:27:00Z</dcterms:modified>
</cp:coreProperties>
</file>